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52E7" w:rsidR="003352E7" w:rsidP="00E1714A" w:rsidRDefault="003352E7" w14:paraId="423AA22F" w14:textId="77777777">
      <w:pPr>
        <w:jc w:val="center"/>
      </w:pPr>
      <w:r w:rsidRPr="003352E7">
        <w:rPr>
          <w:b/>
          <w:bCs/>
        </w:rPr>
        <w:t>TISKOVÁ ZPRÁVA</w:t>
      </w:r>
    </w:p>
    <w:p w:rsidRPr="003352E7" w:rsidR="003352E7" w:rsidP="00E1714A" w:rsidRDefault="003352E7" w14:paraId="5E6CBAF1" w14:textId="7B015D92">
      <w:pPr>
        <w:jc w:val="center"/>
      </w:pPr>
      <w:r w:rsidRPr="003352E7">
        <w:rPr>
          <w:b/>
          <w:bCs/>
        </w:rPr>
        <w:t>Centrum pro cizince</w:t>
      </w:r>
      <w:r>
        <w:rPr>
          <w:b/>
          <w:bCs/>
        </w:rPr>
        <w:t xml:space="preserve"> JMK</w:t>
      </w:r>
      <w:r w:rsidRPr="003352E7">
        <w:rPr>
          <w:b/>
          <w:bCs/>
        </w:rPr>
        <w:t xml:space="preserve"> opět spoluorganizuje </w:t>
      </w:r>
      <w:proofErr w:type="spellStart"/>
      <w:r w:rsidRPr="003352E7">
        <w:rPr>
          <w:b/>
          <w:bCs/>
        </w:rPr>
        <w:t>Jobspin</w:t>
      </w:r>
      <w:proofErr w:type="spellEnd"/>
      <w:r w:rsidRPr="003352E7">
        <w:rPr>
          <w:b/>
          <w:bCs/>
        </w:rPr>
        <w:t xml:space="preserve"> Job and </w:t>
      </w:r>
      <w:proofErr w:type="spellStart"/>
      <w:r w:rsidRPr="003352E7">
        <w:rPr>
          <w:b/>
          <w:bCs/>
        </w:rPr>
        <w:t>Relocation</w:t>
      </w:r>
      <w:proofErr w:type="spellEnd"/>
      <w:r w:rsidRPr="003352E7">
        <w:rPr>
          <w:b/>
          <w:bCs/>
        </w:rPr>
        <w:t xml:space="preserve"> Fair Brno – propojuje lidi, firmy i celý region</w:t>
      </w:r>
    </w:p>
    <w:p w:rsidR="007D69A7" w:rsidP="007D69A7" w:rsidRDefault="003352E7" w14:paraId="30DED446" w14:textId="77777777">
      <w:pPr>
        <w:jc w:val="both"/>
      </w:pPr>
      <w:r w:rsidRPr="003352E7">
        <w:t>Brno se znovu stane centrem mezinárodního náboru a integrace cizinců. V</w:t>
      </w:r>
      <w:r>
        <w:t> pátek 17. října 2025</w:t>
      </w:r>
      <w:r w:rsidRPr="003352E7">
        <w:t xml:space="preserve"> se v Kongresovém centru BVV uskuteční další ročník veletrhu </w:t>
      </w:r>
      <w:proofErr w:type="spellStart"/>
      <w:r w:rsidRPr="003352E7">
        <w:rPr>
          <w:b/>
          <w:bCs/>
        </w:rPr>
        <w:t>Jobspin</w:t>
      </w:r>
      <w:proofErr w:type="spellEnd"/>
      <w:r w:rsidRPr="003352E7">
        <w:rPr>
          <w:b/>
          <w:bCs/>
        </w:rPr>
        <w:t xml:space="preserve"> Job and </w:t>
      </w:r>
      <w:proofErr w:type="spellStart"/>
      <w:r w:rsidRPr="003352E7">
        <w:rPr>
          <w:b/>
          <w:bCs/>
        </w:rPr>
        <w:t>Relocation</w:t>
      </w:r>
      <w:proofErr w:type="spellEnd"/>
      <w:r w:rsidRPr="003352E7">
        <w:rPr>
          <w:b/>
          <w:bCs/>
        </w:rPr>
        <w:t xml:space="preserve"> Fair Brno</w:t>
      </w:r>
      <w:r w:rsidRPr="003352E7">
        <w:t>, který každoročně přiláká více než 2 000 zahraničních uchazečů o práci.</w:t>
      </w:r>
      <w:r w:rsidR="007D69A7">
        <w:t xml:space="preserve"> Setkávají se zde</w:t>
      </w:r>
      <w:r w:rsidRPr="003352E7" w:rsidR="007D69A7">
        <w:t xml:space="preserve"> firmy hledající nové posily a cizinci, kteří chtějí uplatnit své zkušenosti, dovednosti a potenciál. </w:t>
      </w:r>
    </w:p>
    <w:p w:rsidRPr="003352E7" w:rsidR="007D69A7" w:rsidP="007D69A7" w:rsidRDefault="007D69A7" w14:paraId="37258796" w14:textId="4F13422F">
      <w:pPr>
        <w:jc w:val="both"/>
      </w:pPr>
      <w:r w:rsidRPr="003352E7">
        <w:rPr>
          <w:b/>
          <w:bCs/>
        </w:rPr>
        <w:t xml:space="preserve">Centrum pro cizince Jihomoravského </w:t>
      </w:r>
      <w:r w:rsidRPr="00E1714A">
        <w:rPr>
          <w:b/>
          <w:bCs/>
        </w:rPr>
        <w:t xml:space="preserve">kraje </w:t>
      </w:r>
      <w:r w:rsidRPr="003352E7">
        <w:t xml:space="preserve">se letos do veletrhu zapojuje už podruhé jako spoluorganizátor – a vnímá ho jako příležitost, která dává velký smysl. </w:t>
      </w:r>
    </w:p>
    <w:p w:rsidRPr="003352E7" w:rsidR="003352E7" w:rsidP="007D69A7" w:rsidRDefault="007D69A7" w14:paraId="47852B6C" w14:textId="5726E884">
      <w:pPr>
        <w:jc w:val="both"/>
      </w:pPr>
      <w:r w:rsidRPr="003352E7">
        <w:t>„Chceme našim klientům pomoci najít odpovídající uplatnění podle jejich kvalifikace a předchozích zkušeností. Zároveň ale chceme podpořit zaměstnavatele v tom, aby se nebáli zahraničních pracovníků – přinášejí do týmů nové pohledy, kreativitu i pracovní nasazení,</w:t>
      </w:r>
      <w:r w:rsidRPr="003352E7" w:rsidR="003352E7">
        <w:t xml:space="preserve">“ říká </w:t>
      </w:r>
      <w:r w:rsidRPr="003352E7" w:rsidR="003352E7">
        <w:rPr>
          <w:b/>
          <w:bCs/>
        </w:rPr>
        <w:t>Alena Krejčí</w:t>
      </w:r>
      <w:r w:rsidRPr="003352E7" w:rsidR="003352E7">
        <w:t>, ředitelka Centra pro cizince.</w:t>
      </w:r>
    </w:p>
    <w:p w:rsidRPr="003352E7" w:rsidR="007D69A7" w:rsidP="007D69A7" w:rsidRDefault="007D69A7" w14:paraId="3FBB524D" w14:textId="35D4F9D3">
      <w:pPr>
        <w:jc w:val="both"/>
      </w:pPr>
      <w:r w:rsidRPr="003352E7">
        <w:t>„Spojení našeho Centra, které pracuje s tisíci lid</w:t>
      </w:r>
      <w:r w:rsidR="00E1714A">
        <w:t>mi</w:t>
      </w:r>
      <w:r w:rsidRPr="003352E7">
        <w:t xml:space="preserve"> ze zahraničí, a </w:t>
      </w:r>
      <w:proofErr w:type="spellStart"/>
      <w:r w:rsidRPr="003352E7">
        <w:t>Jobspinu</w:t>
      </w:r>
      <w:proofErr w:type="spellEnd"/>
      <w:r w:rsidRPr="003352E7">
        <w:t>, který umí oslovit kvalitní zaměstnavatele, je přirozené. Veletrh vnímáme i jako příspěvek k větší ekonomické konkurenceschopnosti kraje – čím lépe se nám bude dařit propojovat talenty a firmy, tím silnější a otevřenější region budujeme</w:t>
      </w:r>
      <w:r w:rsidR="007B73C2">
        <w:t>,</w:t>
      </w:r>
      <w:r w:rsidRPr="003352E7">
        <w:t>“ doplňuje Krejčí.</w:t>
      </w:r>
    </w:p>
    <w:p w:rsidRPr="003352E7" w:rsidR="003352E7" w:rsidP="007D69A7" w:rsidRDefault="003352E7" w14:paraId="541F9177" w14:textId="5C90DC05">
      <w:pPr>
        <w:jc w:val="both"/>
      </w:pPr>
      <w:r w:rsidRPr="003352E7">
        <w:t xml:space="preserve">Veletrh probíhá </w:t>
      </w:r>
      <w:r w:rsidRPr="003352E7">
        <w:rPr>
          <w:b/>
          <w:bCs/>
        </w:rPr>
        <w:t>za podpory Statutárního města Brna a Jihomoravského kraje</w:t>
      </w:r>
      <w:r w:rsidRPr="003352E7">
        <w:t xml:space="preserve">, pod záštitou primátorky </w:t>
      </w:r>
      <w:r w:rsidRPr="003352E7">
        <w:rPr>
          <w:b/>
          <w:bCs/>
        </w:rPr>
        <w:t>Markéty Vaňkové</w:t>
      </w:r>
      <w:r w:rsidRPr="003352E7">
        <w:t xml:space="preserve"> a hejtmana </w:t>
      </w:r>
      <w:r w:rsidRPr="003352E7">
        <w:rPr>
          <w:b/>
          <w:bCs/>
        </w:rPr>
        <w:t xml:space="preserve">Jana </w:t>
      </w:r>
      <w:proofErr w:type="spellStart"/>
      <w:r w:rsidRPr="003352E7">
        <w:rPr>
          <w:b/>
          <w:bCs/>
        </w:rPr>
        <w:t>Grolicha</w:t>
      </w:r>
      <w:proofErr w:type="spellEnd"/>
      <w:r w:rsidRPr="003352E7">
        <w:t>.</w:t>
      </w:r>
    </w:p>
    <w:p w:rsidRPr="003352E7" w:rsidR="003352E7" w:rsidP="007D69A7" w:rsidRDefault="003352E7" w14:paraId="5A1C6ECD" w14:textId="02AAF9DD">
      <w:pPr>
        <w:jc w:val="both"/>
      </w:pPr>
      <w:r w:rsidRPr="003352E7">
        <w:t xml:space="preserve">Návštěvníky </w:t>
      </w:r>
      <w:r w:rsidR="007D69A7">
        <w:t>budou tvořit</w:t>
      </w:r>
      <w:r w:rsidRPr="003352E7">
        <w:t xml:space="preserve"> převážně </w:t>
      </w:r>
      <w:r w:rsidRPr="003352E7">
        <w:rPr>
          <w:b/>
          <w:bCs/>
        </w:rPr>
        <w:t>zahraniční uchazeči o práci žijící v Česku</w:t>
      </w:r>
      <w:r w:rsidRPr="003352E7">
        <w:t xml:space="preserve"> – od studentů a absolventů po zkušené profesionály. Většině z nich je mezi 25 a 45 lety, </w:t>
      </w:r>
      <w:r w:rsidRPr="003352E7">
        <w:rPr>
          <w:b/>
          <w:bCs/>
        </w:rPr>
        <w:t>74 % pochází ze zemí mimo EU</w:t>
      </w:r>
      <w:r w:rsidRPr="003352E7">
        <w:t xml:space="preserve">, </w:t>
      </w:r>
      <w:r w:rsidRPr="003352E7">
        <w:rPr>
          <w:b/>
          <w:bCs/>
        </w:rPr>
        <w:t>26 % z EU</w:t>
      </w:r>
      <w:r w:rsidRPr="003352E7">
        <w:t xml:space="preserve">. </w:t>
      </w:r>
      <w:r w:rsidRPr="003352E7">
        <w:rPr>
          <w:b/>
          <w:bCs/>
        </w:rPr>
        <w:t>Přibližně 75 %</w:t>
      </w:r>
      <w:r w:rsidRPr="003352E7">
        <w:t xml:space="preserve"> návštěvníků </w:t>
      </w:r>
      <w:r w:rsidRPr="003352E7">
        <w:rPr>
          <w:b/>
          <w:bCs/>
        </w:rPr>
        <w:t>mluví anglicky</w:t>
      </w:r>
      <w:r w:rsidRPr="003352E7">
        <w:t xml:space="preserve">, </w:t>
      </w:r>
      <w:r w:rsidRPr="003352E7">
        <w:rPr>
          <w:b/>
          <w:bCs/>
        </w:rPr>
        <w:t>25 % česky</w:t>
      </w:r>
      <w:r w:rsidRPr="003352E7">
        <w:t xml:space="preserve">. Dlouhodobě vysoký zájem je o </w:t>
      </w:r>
      <w:r w:rsidRPr="003352E7">
        <w:rPr>
          <w:b/>
          <w:bCs/>
        </w:rPr>
        <w:t>pozice v IT</w:t>
      </w:r>
      <w:r w:rsidRPr="003352E7">
        <w:t xml:space="preserve">, které tvoří zhruba </w:t>
      </w:r>
      <w:r w:rsidRPr="003352E7">
        <w:rPr>
          <w:b/>
          <w:bCs/>
        </w:rPr>
        <w:t>30 % všech profilů</w:t>
      </w:r>
      <w:r w:rsidRPr="003352E7">
        <w:t>.</w:t>
      </w:r>
    </w:p>
    <w:p w:rsidR="007D69A7" w:rsidP="007D69A7" w:rsidRDefault="007D69A7" w14:paraId="74D25CE7" w14:textId="39F218D0">
      <w:pPr>
        <w:jc w:val="both"/>
      </w:pPr>
      <w:r w:rsidRPr="007D69A7">
        <w:t xml:space="preserve">Podle </w:t>
      </w:r>
      <w:r w:rsidRPr="007D69A7">
        <w:rPr>
          <w:b/>
          <w:bCs/>
        </w:rPr>
        <w:t xml:space="preserve">Kateřiny </w:t>
      </w:r>
      <w:proofErr w:type="spellStart"/>
      <w:r w:rsidRPr="007D69A7">
        <w:rPr>
          <w:b/>
          <w:bCs/>
        </w:rPr>
        <w:t>Casadei</w:t>
      </w:r>
      <w:proofErr w:type="spellEnd"/>
      <w:r w:rsidRPr="007D69A7">
        <w:t xml:space="preserve">, CEO společnosti </w:t>
      </w:r>
      <w:proofErr w:type="spellStart"/>
      <w:r w:rsidRPr="007D69A7">
        <w:t>Jobspin</w:t>
      </w:r>
      <w:proofErr w:type="spellEnd"/>
      <w:r w:rsidRPr="007D69A7">
        <w:t>, zájem o veletrh v Brně každoročně roste</w:t>
      </w:r>
      <w:r w:rsidR="007B73C2">
        <w:t>:</w:t>
      </w:r>
      <w:r w:rsidRPr="007D69A7">
        <w:t xml:space="preserve"> „Ukazuje se, že firmy v regionu stále více vnímají přínos, který mezinárodní pracovní síla představuje – nejen v oblasti jazykových a odborných dovedností, z nichž některé na českém trhu práce zoufale chybí, ale i z pohledu zvýšené inovativnosti pracovišť.“ </w:t>
      </w:r>
    </w:p>
    <w:p w:rsidRPr="003352E7" w:rsidR="003352E7" w:rsidP="007D69A7" w:rsidRDefault="003352E7" w14:paraId="34056AA5" w14:textId="71340C8C">
      <w:pPr>
        <w:jc w:val="both"/>
      </w:pPr>
      <w:r w:rsidRPr="003352E7">
        <w:t xml:space="preserve">Veletrh však není pouze náborovou akcí – jeho </w:t>
      </w:r>
      <w:r w:rsidRPr="003352E7">
        <w:rPr>
          <w:b/>
          <w:bCs/>
        </w:rPr>
        <w:t xml:space="preserve">součástí je i tzv. </w:t>
      </w:r>
      <w:proofErr w:type="spellStart"/>
      <w:r w:rsidRPr="003352E7">
        <w:rPr>
          <w:b/>
          <w:bCs/>
        </w:rPr>
        <w:t>Relocation</w:t>
      </w:r>
      <w:proofErr w:type="spellEnd"/>
      <w:r w:rsidRPr="003352E7">
        <w:rPr>
          <w:b/>
          <w:bCs/>
        </w:rPr>
        <w:t xml:space="preserve"> Fair</w:t>
      </w:r>
      <w:r w:rsidRPr="003352E7">
        <w:t xml:space="preserve">, který pomáhá cizincům zorientovat se v praktických oblastech života v Česku – od </w:t>
      </w:r>
      <w:r w:rsidRPr="003352E7">
        <w:rPr>
          <w:b/>
          <w:bCs/>
        </w:rPr>
        <w:t>bydlení a zdravotní péče po vzdělávání dětí</w:t>
      </w:r>
      <w:r w:rsidRPr="003352E7">
        <w:t>.</w:t>
      </w:r>
    </w:p>
    <w:p w:rsidRPr="003352E7" w:rsidR="003352E7" w:rsidP="007D69A7" w:rsidRDefault="003352E7" w14:paraId="4ED909A4" w14:textId="4EB8BC7F">
      <w:pPr>
        <w:jc w:val="both"/>
      </w:pPr>
      <w:r w:rsidRPr="003352E7">
        <w:t xml:space="preserve">Na veletrhu se představí více než </w:t>
      </w:r>
      <w:r w:rsidRPr="003352E7">
        <w:rPr>
          <w:b/>
          <w:bCs/>
        </w:rPr>
        <w:t>80 vystavovatelů</w:t>
      </w:r>
      <w:r w:rsidRPr="003352E7">
        <w:t xml:space="preserve">, mezi nimi například </w:t>
      </w:r>
      <w:r w:rsidRPr="003352E7">
        <w:rPr>
          <w:b/>
          <w:bCs/>
        </w:rPr>
        <w:t>RWS</w:t>
      </w:r>
      <w:r w:rsidRPr="003352E7">
        <w:t xml:space="preserve">, </w:t>
      </w:r>
      <w:proofErr w:type="spellStart"/>
      <w:r w:rsidRPr="003352E7">
        <w:rPr>
          <w:b/>
          <w:bCs/>
        </w:rPr>
        <w:t>Starez</w:t>
      </w:r>
      <w:proofErr w:type="spellEnd"/>
      <w:r w:rsidRPr="003352E7">
        <w:rPr>
          <w:b/>
          <w:bCs/>
        </w:rPr>
        <w:t>-Sport Brno</w:t>
      </w:r>
      <w:r w:rsidRPr="003352E7">
        <w:t xml:space="preserve">, </w:t>
      </w:r>
      <w:r w:rsidRPr="003352E7">
        <w:rPr>
          <w:b/>
          <w:bCs/>
        </w:rPr>
        <w:t xml:space="preserve">DHL Supply </w:t>
      </w:r>
      <w:proofErr w:type="spellStart"/>
      <w:r w:rsidRPr="003352E7">
        <w:rPr>
          <w:b/>
          <w:bCs/>
        </w:rPr>
        <w:t>Chain</w:t>
      </w:r>
      <w:proofErr w:type="spellEnd"/>
      <w:r w:rsidRPr="003352E7">
        <w:t xml:space="preserve">, </w:t>
      </w:r>
      <w:r w:rsidRPr="003352E7">
        <w:rPr>
          <w:b/>
          <w:bCs/>
        </w:rPr>
        <w:t>Jihomoravská zdravotní a.s.</w:t>
      </w:r>
      <w:r w:rsidRPr="003352E7">
        <w:t xml:space="preserve">, </w:t>
      </w:r>
      <w:r w:rsidRPr="003352E7">
        <w:rPr>
          <w:b/>
          <w:bCs/>
        </w:rPr>
        <w:t>MSD</w:t>
      </w:r>
      <w:r w:rsidRPr="003352E7">
        <w:t xml:space="preserve">, </w:t>
      </w:r>
      <w:r w:rsidRPr="003352E7">
        <w:rPr>
          <w:b/>
          <w:bCs/>
        </w:rPr>
        <w:t>Level Works</w:t>
      </w:r>
      <w:r w:rsidRPr="003352E7">
        <w:t xml:space="preserve"> nebo </w:t>
      </w:r>
      <w:r w:rsidRPr="003352E7">
        <w:rPr>
          <w:b/>
          <w:bCs/>
        </w:rPr>
        <w:t>IKEA</w:t>
      </w:r>
      <w:r w:rsidRPr="003352E7">
        <w:t xml:space="preserve">. Kompletní seznam je dostupný na oficiálním </w:t>
      </w:r>
      <w:hyperlink w:history="1" r:id="rId6">
        <w:r w:rsidRPr="003352E7">
          <w:rPr>
            <w:rStyle w:val="Hypertextovodkaz"/>
          </w:rPr>
          <w:t>webu akce</w:t>
        </w:r>
      </w:hyperlink>
      <w:r w:rsidR="007D69A7">
        <w:t>.</w:t>
      </w:r>
    </w:p>
    <w:p w:rsidRPr="003352E7" w:rsidR="003352E7" w:rsidP="007D69A7" w:rsidRDefault="003352E7" w14:paraId="7753C047" w14:textId="77777777">
      <w:pPr>
        <w:jc w:val="both"/>
      </w:pPr>
      <w:r w:rsidRPr="003352E7">
        <w:t>Pozitivní ohlasy z minulých let potvrzují přínos akce i pro samotné vystavovatele:</w:t>
      </w:r>
    </w:p>
    <w:p w:rsidRPr="003352E7" w:rsidR="003352E7" w:rsidP="007D69A7" w:rsidRDefault="003352E7" w14:paraId="63044C9E" w14:textId="77777777">
      <w:pPr>
        <w:jc w:val="both"/>
      </w:pPr>
      <w:r w:rsidRPr="003352E7">
        <w:rPr>
          <w:b/>
          <w:bCs/>
        </w:rPr>
        <w:t xml:space="preserve">Arthur </w:t>
      </w:r>
      <w:proofErr w:type="spellStart"/>
      <w:r w:rsidRPr="003352E7">
        <w:rPr>
          <w:b/>
          <w:bCs/>
        </w:rPr>
        <w:t>Lonjaret</w:t>
      </w:r>
      <w:proofErr w:type="spellEnd"/>
      <w:r w:rsidRPr="003352E7">
        <w:t>, OVB: „Účast na veletrhu v Brně byla skvělou zkušeností. Náš stánek navštívilo množství lidí a získali jsme cenné kontakty. Networkingová část přinesla nové příležitosti pro spolupráci.“</w:t>
      </w:r>
    </w:p>
    <w:p w:rsidRPr="003352E7" w:rsidR="003352E7" w:rsidP="007D69A7" w:rsidRDefault="003352E7" w14:paraId="36FC27BC" w14:textId="10CE0A65">
      <w:pPr>
        <w:jc w:val="both"/>
      </w:pPr>
      <w:r w:rsidRPr="003352E7">
        <w:rPr>
          <w:b/>
          <w:bCs/>
        </w:rPr>
        <w:lastRenderedPageBreak/>
        <w:t xml:space="preserve">Hofmann </w:t>
      </w:r>
      <w:proofErr w:type="spellStart"/>
      <w:r w:rsidRPr="003352E7">
        <w:rPr>
          <w:b/>
          <w:bCs/>
        </w:rPr>
        <w:t>Personal</w:t>
      </w:r>
      <w:proofErr w:type="spellEnd"/>
      <w:r w:rsidRPr="003352E7">
        <w:rPr>
          <w:b/>
          <w:bCs/>
        </w:rPr>
        <w:t xml:space="preserve"> ČR</w:t>
      </w:r>
      <w:r w:rsidRPr="003352E7">
        <w:t>: „Přes 1 800 účastníků mělo příležitost navštívit více než 50 stánků</w:t>
      </w:r>
      <w:r w:rsidRPr="007D69A7" w:rsidR="007D69A7">
        <w:t> věnovaných kariéře a životu v Česku</w:t>
      </w:r>
      <w:r w:rsidRPr="003352E7">
        <w:t>. Den byl plný inspirace, nových kontaktů a příležitostí.“</w:t>
      </w:r>
    </w:p>
    <w:p w:rsidR="007D69A7" w:rsidP="007D69A7" w:rsidRDefault="003352E7" w14:paraId="361D5559" w14:textId="40186AEF">
      <w:pPr>
        <w:jc w:val="both"/>
      </w:pPr>
      <w:proofErr w:type="spellStart"/>
      <w:r w:rsidRPr="003352E7">
        <w:t>Casadei</w:t>
      </w:r>
      <w:proofErr w:type="spellEnd"/>
      <w:r w:rsidRPr="003352E7">
        <w:t xml:space="preserve"> závěrem dodává:</w:t>
      </w:r>
      <w:r w:rsidR="007D69A7">
        <w:t xml:space="preserve"> </w:t>
      </w:r>
      <w:r w:rsidRPr="007D69A7" w:rsidR="007D69A7">
        <w:t xml:space="preserve">„Těší nás, že letos můžeme vedle zaměstnavatelů přivítat také </w:t>
      </w:r>
      <w:r w:rsidRPr="007D69A7" w:rsidR="007D69A7">
        <w:rPr>
          <w:b/>
          <w:bCs/>
        </w:rPr>
        <w:t>městské instituce</w:t>
      </w:r>
      <w:r w:rsidRPr="007D69A7" w:rsidR="007D69A7">
        <w:t xml:space="preserve"> a </w:t>
      </w:r>
      <w:r w:rsidRPr="007D69A7" w:rsidR="007D69A7">
        <w:rPr>
          <w:b/>
          <w:bCs/>
        </w:rPr>
        <w:t>neziskové organizace</w:t>
      </w:r>
      <w:r w:rsidRPr="007D69A7" w:rsidR="007D69A7">
        <w:t>, které se aktivně podílejí na integraci cizinců v Jihomoravském kraji.“</w:t>
      </w:r>
    </w:p>
    <w:p w:rsidR="007D69A7" w:rsidP="007D69A7" w:rsidRDefault="007D69A7" w14:paraId="645D6F3A" w14:textId="77777777">
      <w:pPr>
        <w:jc w:val="both"/>
      </w:pPr>
    </w:p>
    <w:p w:rsidR="003352E7" w:rsidP="007B73C2" w:rsidRDefault="0096606D" w14:paraId="419C2928" w14:textId="257F8BC6">
      <w:proofErr w:type="spellStart"/>
      <w:r w:rsidRPr="003352E7">
        <w:rPr>
          <w:b/>
          <w:bCs/>
        </w:rPr>
        <w:t>Jobspin</w:t>
      </w:r>
      <w:proofErr w:type="spellEnd"/>
      <w:r w:rsidRPr="003352E7">
        <w:rPr>
          <w:b/>
          <w:bCs/>
        </w:rPr>
        <w:t xml:space="preserve"> Job and </w:t>
      </w:r>
      <w:proofErr w:type="spellStart"/>
      <w:r w:rsidRPr="003352E7">
        <w:rPr>
          <w:b/>
          <w:bCs/>
        </w:rPr>
        <w:t>Relocation</w:t>
      </w:r>
      <w:proofErr w:type="spellEnd"/>
      <w:r w:rsidRPr="003352E7">
        <w:rPr>
          <w:b/>
          <w:bCs/>
        </w:rPr>
        <w:t xml:space="preserve"> Fair Brno</w:t>
      </w:r>
      <w:r>
        <w:rPr>
          <w:b/>
          <w:bCs/>
        </w:rPr>
        <w:t xml:space="preserve"> 2025</w:t>
      </w:r>
      <w:r w:rsidR="007B73C2">
        <w:br/>
      </w:r>
      <w:r w:rsidRPr="003352E7" w:rsidR="003352E7">
        <w:rPr>
          <w:b/>
          <w:bCs/>
        </w:rPr>
        <w:t>Datum:</w:t>
      </w:r>
      <w:r w:rsidRPr="003352E7" w:rsidR="003352E7">
        <w:t xml:space="preserve"> 17. října 2025, 10:00–17:00</w:t>
      </w:r>
      <w:r w:rsidRPr="003352E7" w:rsidR="003352E7">
        <w:br/>
      </w:r>
      <w:r w:rsidRPr="003352E7" w:rsidR="003352E7">
        <w:rPr>
          <w:b/>
          <w:bCs/>
        </w:rPr>
        <w:t>Místo konání:</w:t>
      </w:r>
      <w:r w:rsidRPr="003352E7" w:rsidR="003352E7">
        <w:t xml:space="preserve"> </w:t>
      </w:r>
      <w:proofErr w:type="spellStart"/>
      <w:r w:rsidRPr="003352E7" w:rsidR="003352E7">
        <w:t>Kongresak.space</w:t>
      </w:r>
      <w:proofErr w:type="spellEnd"/>
      <w:r w:rsidRPr="003352E7" w:rsidR="003352E7">
        <w:t>, BVV, Výstaviště 1, Brno</w:t>
      </w:r>
    </w:p>
    <w:p w:rsidR="007D69A7" w:rsidP="007D69A7" w:rsidRDefault="007D69A7" w14:paraId="24F04242" w14:textId="4B23C54D">
      <w:hyperlink w:history="1" r:id="rId7">
        <w:r w:rsidRPr="009D65DA">
          <w:rPr>
            <w:rStyle w:val="Hypertextovodkaz"/>
          </w:rPr>
          <w:t>www.cizincijmk.cz</w:t>
        </w:r>
      </w:hyperlink>
    </w:p>
    <w:p w:rsidR="007D69A7" w:rsidP="007D69A7" w:rsidRDefault="00116815" w14:paraId="72913C48" w14:textId="5D6AD7C3">
      <w:hyperlink w:history="1" r:id="rId8">
        <w:r w:rsidRPr="009D65DA">
          <w:rPr>
            <w:rStyle w:val="Hypertextovodkaz"/>
          </w:rPr>
          <w:t>www.jobspin.cz</w:t>
        </w:r>
      </w:hyperlink>
    </w:p>
    <w:p w:rsidRPr="003352E7" w:rsidR="007D69A7" w:rsidP="007D69A7" w:rsidRDefault="007D69A7" w14:paraId="45070FBA" w14:textId="77777777"/>
    <w:p w:rsidR="003352E7" w:rsidRDefault="003352E7" w14:paraId="1B91D429" w14:textId="77777777"/>
    <w:sectPr w:rsidR="003352E7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e62c2e3f94d84c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FB5" w:rsidP="0096606D" w:rsidRDefault="001B4FB5" w14:paraId="031ABE8F" w14:textId="77777777">
      <w:pPr>
        <w:spacing w:after="0" w:line="240" w:lineRule="auto"/>
      </w:pPr>
      <w:r>
        <w:separator/>
      </w:r>
    </w:p>
  </w:endnote>
  <w:endnote w:type="continuationSeparator" w:id="0">
    <w:p w:rsidR="001B4FB5" w:rsidP="0096606D" w:rsidRDefault="001B4FB5" w14:paraId="76AE7D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583CD1" w:rsidTr="4A583CD1" w14:paraId="5ECDB691">
      <w:trPr>
        <w:trHeight w:val="300"/>
      </w:trPr>
      <w:tc>
        <w:tcPr>
          <w:tcW w:w="3020" w:type="dxa"/>
          <w:tcMar/>
        </w:tcPr>
        <w:p w:rsidR="4A583CD1" w:rsidP="4A583CD1" w:rsidRDefault="4A583CD1" w14:paraId="15AA0CD7" w14:textId="1C1B68AF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A583CD1" w:rsidP="4A583CD1" w:rsidRDefault="4A583CD1" w14:paraId="46C1711A" w14:textId="4DD883BA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4A583CD1" w:rsidP="4A583CD1" w:rsidRDefault="4A583CD1" w14:paraId="73AFA45D" w14:textId="116CA1E4">
          <w:pPr>
            <w:pStyle w:val="Zhlav"/>
            <w:bidi w:val="0"/>
            <w:ind w:right="-115"/>
            <w:jc w:val="right"/>
          </w:pPr>
        </w:p>
      </w:tc>
    </w:tr>
  </w:tbl>
  <w:p w:rsidR="4A583CD1" w:rsidP="4A583CD1" w:rsidRDefault="4A583CD1" w14:paraId="63CF4894" w14:textId="4B378821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FB5" w:rsidP="0096606D" w:rsidRDefault="001B4FB5" w14:paraId="10451160" w14:textId="77777777">
      <w:pPr>
        <w:spacing w:after="0" w:line="240" w:lineRule="auto"/>
      </w:pPr>
      <w:r>
        <w:separator/>
      </w:r>
    </w:p>
  </w:footnote>
  <w:footnote w:type="continuationSeparator" w:id="0">
    <w:p w:rsidR="001B4FB5" w:rsidP="0096606D" w:rsidRDefault="001B4FB5" w14:paraId="6CFC79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243C6" w:rsidR="004243C6" w:rsidP="004243C6" w:rsidRDefault="004243C6" w14:paraId="6EF4DD9E" w14:textId="49277C66">
    <w:pPr>
      <w:pStyle w:val="Zhlav"/>
      <w:jc w:val="right"/>
    </w:pPr>
    <w:r w:rsidRPr="004243C6">
      <w:rPr>
        <w:noProof/>
      </w:rPr>
      <w:drawing>
        <wp:inline distT="0" distB="0" distL="0" distR="0" wp14:anchorId="1E639FC4" wp14:editId="5033DD43">
          <wp:extent cx="1405466" cy="387619"/>
          <wp:effectExtent l="0" t="0" r="4445" b="0"/>
          <wp:docPr id="1652191989" name="Obrázek 2" descr="Obsah obrázku Písmo, Grafika, text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91989" name="Obrázek 2" descr="Obsah obrázku Písmo, Grafika, text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627" cy="39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06D" w:rsidRDefault="0096606D" w14:paraId="4A286D5B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7"/>
    <w:rsid w:val="00116815"/>
    <w:rsid w:val="001B4FB5"/>
    <w:rsid w:val="003352E7"/>
    <w:rsid w:val="003F1421"/>
    <w:rsid w:val="004243C6"/>
    <w:rsid w:val="006B3AC0"/>
    <w:rsid w:val="00735A9D"/>
    <w:rsid w:val="007911FE"/>
    <w:rsid w:val="007B73C2"/>
    <w:rsid w:val="007D69A7"/>
    <w:rsid w:val="0090059A"/>
    <w:rsid w:val="0096606D"/>
    <w:rsid w:val="00A433E1"/>
    <w:rsid w:val="00AE2112"/>
    <w:rsid w:val="00AF74E6"/>
    <w:rsid w:val="00E1714A"/>
    <w:rsid w:val="4A5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3146"/>
  <w15:chartTrackingRefBased/>
  <w15:docId w15:val="{C180E6CE-237B-4157-B6A9-3C2769A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35A9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52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52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52E7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52E7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52E7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52E7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52E7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52E7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52E7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3352E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3352E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352E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3352E7"/>
    <w:rPr>
      <w:rFonts w:eastAsiaTheme="majorEastAsia" w:cstheme="majorBidi"/>
      <w:i/>
      <w:iCs/>
      <w:color w:val="0F4761" w:themeColor="accent1" w:themeShade="BF"/>
      <w:sz w:val="24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3352E7"/>
    <w:rPr>
      <w:rFonts w:eastAsiaTheme="majorEastAsia" w:cstheme="majorBidi"/>
      <w:color w:val="0F4761" w:themeColor="accent1" w:themeShade="BF"/>
      <w:sz w:val="24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3352E7"/>
    <w:rPr>
      <w:rFonts w:eastAsiaTheme="majorEastAsia" w:cstheme="majorBidi"/>
      <w:i/>
      <w:iCs/>
      <w:color w:val="595959" w:themeColor="text1" w:themeTint="A6"/>
      <w:sz w:val="24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3352E7"/>
    <w:rPr>
      <w:rFonts w:eastAsiaTheme="majorEastAsia" w:cstheme="majorBidi"/>
      <w:color w:val="595959" w:themeColor="text1" w:themeTint="A6"/>
      <w:sz w:val="24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3352E7"/>
    <w:rPr>
      <w:rFonts w:eastAsiaTheme="majorEastAsia" w:cstheme="majorBidi"/>
      <w:i/>
      <w:iCs/>
      <w:color w:val="272727" w:themeColor="text1" w:themeTint="D8"/>
      <w:sz w:val="24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3352E7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3352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3352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52E7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33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52E7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3352E7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3352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52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52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3352E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3352E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352E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52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69A7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6606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6606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6606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6606D"/>
    <w:rPr>
      <w:rFonts w:ascii="Times New Roman" w:hAnsi="Times New Roman"/>
      <w:sz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obspin.cz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://www.cizincijmk.cz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jobspin.cz/2025-brno-exhibitors-vystavovatele/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e62c2e3f94d84c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6FC8DA665E4D9E203431AF25F9F6" ma:contentTypeVersion="4" ma:contentTypeDescription="Create a new document." ma:contentTypeScope="" ma:versionID="c7b5293711b0d0a16f908206ad6aeceb">
  <xsd:schema xmlns:xsd="http://www.w3.org/2001/XMLSchema" xmlns:xs="http://www.w3.org/2001/XMLSchema" xmlns:p="http://schemas.microsoft.com/office/2006/metadata/properties" xmlns:ns2="e2291ac9-5e68-4a61-aac9-fdca34ca6a89" targetNamespace="http://schemas.microsoft.com/office/2006/metadata/properties" ma:root="true" ma:fieldsID="ee3b6837694b54c3c350de5495593ad9" ns2:_="">
    <xsd:import namespace="e2291ac9-5e68-4a61-aac9-fdca34ca6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91ac9-5e68-4a61-aac9-fdca34ca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AF4-7F48-4C0C-B167-33A55AA31E4D}"/>
</file>

<file path=customXml/itemProps2.xml><?xml version="1.0" encoding="utf-8"?>
<ds:datastoreItem xmlns:ds="http://schemas.openxmlformats.org/officeDocument/2006/customXml" ds:itemID="{E3D810F4-D607-48B3-97A5-E91319C06DA5}"/>
</file>

<file path=customXml/itemProps3.xml><?xml version="1.0" encoding="utf-8"?>
<ds:datastoreItem xmlns:ds="http://schemas.openxmlformats.org/officeDocument/2006/customXml" ds:itemID="{75FA9846-F3E9-4AB5-A4A1-5EFA22A374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Malec Houfková</dc:creator>
  <cp:keywords/>
  <dc:description/>
  <cp:lastModifiedBy>Kateřina Malec Houfková</cp:lastModifiedBy>
  <cp:revision>5</cp:revision>
  <dcterms:created xsi:type="dcterms:W3CDTF">2025-07-23T15:13:00Z</dcterms:created>
  <dcterms:modified xsi:type="dcterms:W3CDTF">2025-08-19T14:47:35Z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0x010100812E6FC8DA665E4D9E203431AF25F9F6</vt:lpwstr>
  </property>
</Properties>
</file>