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1780" w14:textId="77777777" w:rsidR="00101D76" w:rsidRPr="00101D76" w:rsidRDefault="00101D76" w:rsidP="00101D76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Press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Release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Launch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Multicultural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Calendar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South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Moravian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Region </w:t>
      </w:r>
    </w:p>
    <w:p w14:paraId="41CA370E" w14:textId="77777777" w:rsidR="00101D76" w:rsidRPr="00101D76" w:rsidRDefault="00101D76" w:rsidP="00101D76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South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Moravian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Region, z.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ú.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invites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general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public to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launch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Multicultural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Calendar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2024.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event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place on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December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14, 2023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17:00 in Café Práh.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program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evening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only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livened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up by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good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food and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drinks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but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a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quiz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a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friendly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atmosphere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event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free and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welcome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   </w:t>
      </w:r>
    </w:p>
    <w:p w14:paraId="05AEFEB6" w14:textId="77777777" w:rsidR="00101D76" w:rsidRPr="00101D76" w:rsidRDefault="00101D76" w:rsidP="00101D76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Calendar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guided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motto: “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aren’t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born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compatriot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become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.”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thought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connects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event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campaign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“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Compatriots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”,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carried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out by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South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Moravian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region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within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project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101D7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Spolu v našem kraji </w:t>
      </w:r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(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together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region) in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collaboration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JMK. </w:t>
      </w:r>
    </w:p>
    <w:p w14:paraId="256E51CD" w14:textId="77777777" w:rsidR="00101D76" w:rsidRPr="00101D76" w:rsidRDefault="00101D76" w:rsidP="00101D76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campaign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tells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18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chose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only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Czech Republic as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second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home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but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especially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South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Moravian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region,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along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majority,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make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exceptional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place to live. In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Multicultural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calendar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get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know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12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these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Calendar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specifically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interesting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because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includes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number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religions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holidays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   </w:t>
      </w:r>
    </w:p>
    <w:p w14:paraId="1444FC78" w14:textId="77777777" w:rsidR="00101D76" w:rsidRPr="00101D76" w:rsidRDefault="00101D76" w:rsidP="00101D76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Launch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Multicultural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Calendar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59636A6" w14:textId="77777777" w:rsidR="00101D76" w:rsidRPr="00101D76" w:rsidRDefault="00101D76" w:rsidP="00101D7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14 December,2023</w:t>
      </w:r>
    </w:p>
    <w:p w14:paraId="5EBB5AD7" w14:textId="77777777" w:rsidR="00101D76" w:rsidRPr="00101D76" w:rsidRDefault="00101D76" w:rsidP="00101D7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Time: 17:00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o’clock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498D075" w14:textId="77777777" w:rsidR="00101D76" w:rsidRPr="00101D76" w:rsidRDefault="00101D76" w:rsidP="00101D7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Place: Café Práh, Ve Vaňkovce 1, 602 00 Brno</w:t>
      </w:r>
    </w:p>
    <w:p w14:paraId="0581F6FE" w14:textId="77777777" w:rsidR="00101D76" w:rsidRPr="00101D76" w:rsidRDefault="00101D76" w:rsidP="00101D7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: free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charge</w:t>
      </w:r>
      <w:proofErr w:type="spellEnd"/>
    </w:p>
    <w:p w14:paraId="65ED239F" w14:textId="77777777" w:rsidR="00101D76" w:rsidRPr="00101D76" w:rsidRDefault="00101D76" w:rsidP="00101D7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57C7130" w14:textId="77777777" w:rsidR="00101D76" w:rsidRPr="00101D76" w:rsidRDefault="00101D76" w:rsidP="00101D76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information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please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contact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220F23E4" w14:textId="77777777" w:rsidR="00101D76" w:rsidRPr="00101D76" w:rsidRDefault="00101D76" w:rsidP="00101D7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Tereza Švandová</w:t>
      </w:r>
    </w:p>
    <w:p w14:paraId="39E0B96C" w14:textId="77777777" w:rsidR="00101D76" w:rsidRPr="00101D76" w:rsidRDefault="00101D76" w:rsidP="00101D7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PR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Coordinator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D3624AB" w14:textId="77777777" w:rsidR="00101D76" w:rsidRPr="00101D76" w:rsidRDefault="00101D76" w:rsidP="00101D7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telephone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number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: </w:t>
      </w:r>
      <w:hyperlink r:id="rId4" w:history="1">
        <w:r w:rsidRPr="00101D76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cs-CZ"/>
            <w14:ligatures w14:val="none"/>
          </w:rPr>
          <w:t>+420 702 142 942</w:t>
        </w:r>
      </w:hyperlink>
    </w:p>
    <w:p w14:paraId="2129BC6B" w14:textId="77777777" w:rsidR="00101D76" w:rsidRPr="00101D76" w:rsidRDefault="00101D76" w:rsidP="00101D7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e-mail: </w:t>
      </w:r>
      <w:hyperlink r:id="rId5" w:history="1">
        <w:r w:rsidRPr="00101D76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cs-CZ"/>
            <w14:ligatures w14:val="none"/>
          </w:rPr>
          <w:t>svandova.tereza@cizincimk.cz</w:t>
        </w:r>
      </w:hyperlink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92E17EE" w14:textId="7A7C9DA5" w:rsidR="00101D76" w:rsidRPr="00101D76" w:rsidRDefault="00101D76" w:rsidP="00101D76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58F51A" w14:textId="77777777" w:rsidR="00101D76" w:rsidRPr="00101D76" w:rsidRDefault="00101D76" w:rsidP="00101D76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South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Moravian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Region, z. </w:t>
      </w:r>
      <w:proofErr w:type="spellStart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ú.</w:t>
      </w:r>
      <w:proofErr w:type="spellEnd"/>
      <w:r w:rsidRPr="00101D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67BFD902" w14:textId="77777777" w:rsidR="00101D76" w:rsidRPr="00101D76" w:rsidRDefault="00101D76" w:rsidP="00101D76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JMK has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been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helping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-coming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aspects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journey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integration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Czech society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14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years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part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integration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centres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in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regions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Czech Republic. It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offers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free Czech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courses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expert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consultations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lectures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various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multicultural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part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services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organizes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adaptation-integration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courses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Ministry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Interior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Czech Republic,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active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partner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municipalities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region and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cooperates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organizations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institutions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objective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creating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inclusive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supportive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environment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our</w:t>
      </w:r>
      <w:proofErr w:type="spellEnd"/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region. </w:t>
      </w:r>
    </w:p>
    <w:p w14:paraId="45F51784" w14:textId="77777777" w:rsidR="00101D76" w:rsidRPr="00101D76" w:rsidRDefault="00101D76" w:rsidP="00101D76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6" w:history="1">
        <w:r w:rsidRPr="00101D76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cs-CZ"/>
            <w14:ligatures w14:val="none"/>
          </w:rPr>
          <w:t>www.cizincijmk.cz</w:t>
        </w:r>
      </w:hyperlink>
      <w:r w:rsidRPr="00101D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A12D76F" w14:textId="77777777" w:rsidR="00AF74E6" w:rsidRDefault="00AF74E6" w:rsidP="00101D76">
      <w:pPr>
        <w:spacing w:line="276" w:lineRule="auto"/>
      </w:pPr>
    </w:p>
    <w:sectPr w:rsidR="00AF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76"/>
    <w:rsid w:val="00101D76"/>
    <w:rsid w:val="006B3AC0"/>
    <w:rsid w:val="00AE2112"/>
    <w:rsid w:val="00A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82A7"/>
  <w15:chartTrackingRefBased/>
  <w15:docId w15:val="{97224D50-1849-4374-8D9E-A2088AAB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101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zincijmk.cz" TargetMode="External"/><Relationship Id="rId5" Type="http://schemas.openxmlformats.org/officeDocument/2006/relationships/hyperlink" Target="mailto:svandova.tereza@cizincimk.cz" TargetMode="External"/><Relationship Id="rId4" Type="http://schemas.openxmlformats.org/officeDocument/2006/relationships/hyperlink" Target="tel:+420702142%C2%A094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Malec Houfková</dc:creator>
  <cp:keywords/>
  <dc:description/>
  <cp:lastModifiedBy>Kateřina Malec Houfková</cp:lastModifiedBy>
  <cp:revision>1</cp:revision>
  <dcterms:created xsi:type="dcterms:W3CDTF">2023-12-05T07:42:00Z</dcterms:created>
  <dcterms:modified xsi:type="dcterms:W3CDTF">2023-12-05T07:45:00Z</dcterms:modified>
</cp:coreProperties>
</file>